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F0" w:rsidRPr="00D134F0" w:rsidRDefault="00D134F0" w:rsidP="00D13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F0">
        <w:rPr>
          <w:rFonts w:ascii="Times New Roman" w:hAnsi="Times New Roman" w:cs="Times New Roman"/>
          <w:b/>
          <w:sz w:val="28"/>
          <w:szCs w:val="28"/>
        </w:rPr>
        <w:t>Консультация психолога для родителей: «</w:t>
      </w:r>
      <w:bookmarkStart w:id="0" w:name="_GoBack"/>
      <w:r w:rsidRPr="00D134F0">
        <w:rPr>
          <w:rFonts w:ascii="Times New Roman" w:hAnsi="Times New Roman" w:cs="Times New Roman"/>
          <w:b/>
          <w:sz w:val="28"/>
          <w:szCs w:val="28"/>
        </w:rPr>
        <w:t>Детские страхи: причины и последствия</w:t>
      </w:r>
      <w:bookmarkEnd w:id="0"/>
      <w:r w:rsidRPr="00D134F0">
        <w:rPr>
          <w:rFonts w:ascii="Times New Roman" w:hAnsi="Times New Roman" w:cs="Times New Roman"/>
          <w:b/>
          <w:sz w:val="28"/>
          <w:szCs w:val="28"/>
        </w:rPr>
        <w:t>»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Ранее тему детских страхов мы раскрывали в этой статье.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 xml:space="preserve"> 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Несмотря на общую негативную окраску, страх выполняет в психической жизни ребенка важные функции: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 xml:space="preserve">- </w:t>
      </w:r>
      <w:r w:rsidRPr="00D134F0">
        <w:rPr>
          <w:rFonts w:ascii="Times New Roman" w:hAnsi="Times New Roman" w:cs="Times New Roman"/>
          <w:color w:val="FF0000"/>
          <w:sz w:val="24"/>
          <w:szCs w:val="24"/>
        </w:rPr>
        <w:t xml:space="preserve">Страх </w:t>
      </w:r>
      <w:r w:rsidRPr="00D134F0">
        <w:rPr>
          <w:rFonts w:ascii="Times New Roman" w:hAnsi="Times New Roman" w:cs="Times New Roman"/>
          <w:sz w:val="24"/>
          <w:szCs w:val="24"/>
        </w:rPr>
        <w:t>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D134F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134F0">
        <w:rPr>
          <w:rFonts w:ascii="Times New Roman" w:hAnsi="Times New Roman" w:cs="Times New Roman"/>
          <w:sz w:val="24"/>
          <w:szCs w:val="24"/>
        </w:rPr>
        <w:t>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Причинами страха 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Возрастные страхи,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В проблеме профилактики детских страхов важны следующие моменты: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lastRenderedPageBreak/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Эффективные методы и приемы предупреждения и преодоления детских страхов: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134F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D134F0">
        <w:rPr>
          <w:rFonts w:ascii="Times New Roman" w:hAnsi="Times New Roman" w:cs="Times New Roman"/>
          <w:sz w:val="24"/>
          <w:szCs w:val="24"/>
        </w:rPr>
        <w:t xml:space="preserve"> (в игре ребенок становится смелым героем сказки или мультфильма, предоставляет любимому герою роль защитника).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Чего боятся наши дети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Это зависит от возраста ребенка.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В год малыши боятся окружающей среды, посторонних людей, отдаление от матери.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От 1 до 3 лет – темноты, ребенку страшно оставаться одному, бывают также другие страхи.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Советы родителям по снижению уровня страхов или тревоги у детей: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 иронизируйте, ребенок поймет, что защиты ждать не от кого, и окончательно закроется.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lastRenderedPageBreak/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 запугивайте ребенка: «Не будешь спать – позову волка» и тому подобное.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Больше поощряйте, хвалите, одобряйте и морально поддерживайте ребенка.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Рисуйте с ребенком страх и все то, чего он боится. Тему смерти лучше исключить.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Можно предложить уничтожить рисунок: порвать или сжечь.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 ждите быстрого результата, страх не исчезнет сразу.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Несколько игр и упражнений на преодоление страха и повышение уверенности в себе: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«Качели»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«Художники – натуралисты»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«Дизайнеры»</w:t>
      </w:r>
    </w:p>
    <w:p w:rsidR="00D134F0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D134F0" w:rsidRPr="00D134F0" w:rsidRDefault="00D134F0" w:rsidP="00D134F0">
      <w:pPr>
        <w:rPr>
          <w:rFonts w:ascii="Times New Roman" w:hAnsi="Times New Roman" w:cs="Times New Roman"/>
          <w:b/>
          <w:sz w:val="24"/>
          <w:szCs w:val="24"/>
        </w:rPr>
      </w:pPr>
      <w:r w:rsidRPr="00D134F0">
        <w:rPr>
          <w:rFonts w:ascii="Times New Roman" w:hAnsi="Times New Roman" w:cs="Times New Roman"/>
          <w:b/>
          <w:sz w:val="24"/>
          <w:szCs w:val="24"/>
        </w:rPr>
        <w:t>«Жмурки»</w:t>
      </w:r>
    </w:p>
    <w:p w:rsidR="00847296" w:rsidRPr="00D134F0" w:rsidRDefault="00D134F0" w:rsidP="00D134F0">
      <w:pPr>
        <w:rPr>
          <w:rFonts w:ascii="Times New Roman" w:hAnsi="Times New Roman" w:cs="Times New Roman"/>
          <w:sz w:val="24"/>
          <w:szCs w:val="24"/>
        </w:rPr>
      </w:pPr>
      <w:r w:rsidRPr="00D134F0">
        <w:rPr>
          <w:rFonts w:ascii="Times New Roman" w:hAnsi="Times New Roman" w:cs="Times New Roman"/>
          <w:sz w:val="24"/>
          <w:szCs w:val="24"/>
        </w:rPr>
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повязку.</w:t>
      </w:r>
    </w:p>
    <w:sectPr w:rsidR="00847296" w:rsidRPr="00D1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F0"/>
    <w:rsid w:val="00847296"/>
    <w:rsid w:val="00D1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2B3C"/>
  <w15:chartTrackingRefBased/>
  <w15:docId w15:val="{F118FE14-0CA1-4843-AE67-F990606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2021-07-23T10:26:00Z</dcterms:created>
  <dcterms:modified xsi:type="dcterms:W3CDTF">2021-07-23T10:30:00Z</dcterms:modified>
</cp:coreProperties>
</file>